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59CCC">
      <w:pPr>
        <w:spacing w:before="156" w:beforeLines="50" w:after="156" w:afterLines="50" w:line="480" w:lineRule="auto"/>
        <w:ind w:firstLine="0" w:firstLineChars="0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铜陵学院横向科研项目汽油票报销登记单</w:t>
      </w:r>
    </w:p>
    <w:p w14:paraId="087D0CDD">
      <w:pPr>
        <w:ind w:firstLine="48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填表日期：       年    月    日</w:t>
      </w:r>
    </w:p>
    <w:tbl>
      <w:tblPr>
        <w:tblStyle w:val="2"/>
        <w:tblW w:w="5105" w:type="pct"/>
        <w:tblInd w:w="-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9" w:type="dxa"/>
          <w:bottom w:w="0" w:type="dxa"/>
          <w:right w:w="79" w:type="dxa"/>
        </w:tblCellMar>
      </w:tblPr>
      <w:tblGrid>
        <w:gridCol w:w="1227"/>
        <w:gridCol w:w="2136"/>
        <w:gridCol w:w="1018"/>
        <w:gridCol w:w="1519"/>
        <w:gridCol w:w="1190"/>
        <w:gridCol w:w="1552"/>
      </w:tblGrid>
      <w:tr w14:paraId="35CCE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648" w:hRule="atLeast"/>
        </w:trPr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32A17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编号</w:t>
            </w:r>
          </w:p>
        </w:tc>
        <w:tc>
          <w:tcPr>
            <w:tcW w:w="2703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5289D9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F2D55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附单据数</w:t>
            </w:r>
          </w:p>
        </w:tc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B1E79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7EFE5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648" w:hRule="atLeast"/>
        </w:trPr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297FE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42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D929D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1665A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743" w:hRule="atLeast"/>
        </w:trPr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AEF55">
            <w:pPr>
              <w:ind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合同金额</w:t>
            </w:r>
          </w:p>
        </w:tc>
        <w:tc>
          <w:tcPr>
            <w:tcW w:w="1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C9494">
            <w:pPr>
              <w:ind w:firstLine="960" w:firstLineChars="40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5E460">
            <w:pPr>
              <w:ind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可报销</w:t>
            </w:r>
          </w:p>
          <w:p w14:paraId="6DB6D0DC">
            <w:pPr>
              <w:ind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金额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B0B1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E98264">
            <w:pPr>
              <w:ind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累计已</w:t>
            </w:r>
          </w:p>
          <w:p w14:paraId="4E269117">
            <w:pPr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报销金额</w:t>
            </w:r>
          </w:p>
        </w:tc>
        <w:tc>
          <w:tcPr>
            <w:tcW w:w="8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0ABDF3">
            <w:pPr>
              <w:ind w:firstLine="480" w:firstLineChars="200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万元</w:t>
            </w:r>
          </w:p>
        </w:tc>
      </w:tr>
      <w:tr w14:paraId="50782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743" w:hRule="atLeast"/>
        </w:trPr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8D6C0">
            <w:pPr>
              <w:ind w:firstLine="0" w:firstLineChars="0"/>
              <w:jc w:val="both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报销金额</w:t>
            </w:r>
          </w:p>
        </w:tc>
        <w:tc>
          <w:tcPr>
            <w:tcW w:w="42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F39AB5">
            <w:pPr>
              <w:ind w:firstLine="960" w:firstLineChars="4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万元</w:t>
            </w:r>
          </w:p>
        </w:tc>
      </w:tr>
      <w:tr w14:paraId="7FD83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2400" w:hRule="atLeast"/>
        </w:trPr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980C4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经办人（签字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182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DC09C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2FF9A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项目负责人（签字）</w:t>
            </w:r>
          </w:p>
        </w:tc>
        <w:tc>
          <w:tcPr>
            <w:tcW w:w="158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4BC78">
            <w:pPr>
              <w:ind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已核实本项目累计汽油票报销未超过项目实际到账</w:t>
            </w:r>
            <w:r>
              <w:rPr>
                <w:sz w:val="24"/>
                <w:szCs w:val="24"/>
              </w:rPr>
              <w:t>经费的1</w:t>
            </w: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%。</w:t>
            </w:r>
          </w:p>
          <w:p w14:paraId="6DBF1571">
            <w:pPr>
              <w:ind w:firstLine="0" w:firstLineChars="0"/>
              <w:rPr>
                <w:sz w:val="24"/>
                <w:szCs w:val="24"/>
              </w:rPr>
            </w:pPr>
          </w:p>
          <w:p w14:paraId="56A685B0">
            <w:pPr>
              <w:ind w:firstLine="0" w:firstLineChars="0"/>
              <w:rPr>
                <w:sz w:val="24"/>
                <w:szCs w:val="24"/>
              </w:rPr>
            </w:pPr>
          </w:p>
          <w:p w14:paraId="4D6391AB">
            <w:pPr>
              <w:ind w:firstLine="641" w:firstLineChars="266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签名：</w:t>
            </w:r>
          </w:p>
        </w:tc>
      </w:tr>
    </w:tbl>
    <w:p w14:paraId="25387C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20" w:lineRule="exact"/>
        <w:ind w:firstLine="0" w:firstLineChars="0"/>
        <w:textAlignment w:val="auto"/>
        <w:rPr>
          <w:rFonts w:hint="default" w:ascii="仿宋_GB2312" w:hAnsi="仿宋_GB2312" w:eastAsia="宋体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备注：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可报销金额为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实际到账经费的10%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；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经办人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必须为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项目组成员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项目组成员可报销不超过500元/（人.月），累计汽油票报销不得超过项目实际到账经费的10%。</w:t>
      </w:r>
    </w:p>
    <w:p w14:paraId="4B225E3A">
      <w:pPr>
        <w:ind w:firstLine="56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NhYmY5OGY0NTU4MzE2NjEwYjE1ZmU0ZGFlY2YyMmYifQ=="/>
  </w:docVars>
  <w:rsids>
    <w:rsidRoot w:val="00F26A23"/>
    <w:rsid w:val="00396AD4"/>
    <w:rsid w:val="00A41448"/>
    <w:rsid w:val="00AA540E"/>
    <w:rsid w:val="00F26A23"/>
    <w:rsid w:val="0F5546B6"/>
    <w:rsid w:val="130843D5"/>
    <w:rsid w:val="13E62F0C"/>
    <w:rsid w:val="202D69FD"/>
    <w:rsid w:val="330C477E"/>
    <w:rsid w:val="45A93C8B"/>
    <w:rsid w:val="76B3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ind w:firstLine="640" w:firstLineChars="200"/>
      <w:jc w:val="both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145</Words>
  <Characters>151</Characters>
  <Lines>1</Lines>
  <Paragraphs>1</Paragraphs>
  <TotalTime>3</TotalTime>
  <ScaleCrop>false</ScaleCrop>
  <LinksUpToDate>false</LinksUpToDate>
  <CharactersWithSpaces>166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2026-06-23T08:36:00Z</dcterms:created>
  <dc:creator>Administrator</dc:creator>
  <cp:lastModifiedBy>可可</cp:lastModifiedBy>
  <cp:lastPrinted>2026-07-01T10:12:00Z</cp:lastPrinted>
  <dcterms:modified xsi:type="dcterms:W3CDTF">2026-07-01T10:39:18Z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9A42F7B3ED7441A3B42FE97F1011B393_12</vt:lpwstr>
  </property>
  <property fmtid="{D5CDD505-2E9C-101B-9397-08002B2CF9AE}" pid="4" name="KSOTemplateDocerSaveRecord">
    <vt:lpwstr>eyJoZGlkIjoiZDQwNjBmNGZhNGI2ZThjMDA1ZDY3NGYzZTI1NGIwZjYiLCJ1c2VySWQiOiI2NDM4OTI1MzkifQ==</vt:lpwstr>
  </property>
</Properties>
</file>